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A4D" w:rsidRDefault="009B2A4D" w:rsidP="009B2A4D">
      <w:bookmarkStart w:id="0" w:name="_GoBack"/>
      <w:bookmarkEnd w:id="0"/>
      <w:r>
        <w:t>Cookie Policy</w:t>
      </w:r>
    </w:p>
    <w:p w:rsidR="009B2A4D" w:rsidRDefault="009B2A4D" w:rsidP="009B2A4D">
      <w:r>
        <w:rPr>
          <w:b/>
          <w:bCs/>
        </w:rPr>
        <w:t>Effective Date:</w:t>
      </w:r>
      <w:r>
        <w:t xml:space="preserve"> September 1, 2026</w:t>
      </w:r>
    </w:p>
    <w:p w:rsidR="009B2A4D" w:rsidRDefault="009B2A4D" w:rsidP="009B2A4D">
      <w:proofErr w:type="spellStart"/>
      <w:r>
        <w:t>Ebiverse</w:t>
      </w:r>
      <w:proofErr w:type="spellEnd"/>
      <w:r>
        <w:t xml:space="preserve"> Tech Hub uses standard internet cookies to enhance user experience, remember your dashboard configuration, and secure active login sessions.</w:t>
      </w:r>
    </w:p>
    <w:p w:rsidR="009B2A4D" w:rsidRDefault="009B2A4D" w:rsidP="009B2A4D">
      <w:r>
        <w:t>5.1 How We Use Cookies</w:t>
      </w:r>
    </w:p>
    <w:p w:rsidR="009B2A4D" w:rsidRDefault="009B2A4D" w:rsidP="009B2A4D">
      <w:r>
        <w:rPr>
          <w:b/>
          <w:bCs/>
        </w:rPr>
        <w:t>Authentication Cookies:</w:t>
      </w:r>
      <w:r>
        <w:t xml:space="preserve"> These are necessary to identify your active session when you log in to your account, ensuring your paid posting privileges, settings, and metrics are loaded correctly.</w:t>
      </w:r>
    </w:p>
    <w:p w:rsidR="009B2A4D" w:rsidRDefault="009B2A4D" w:rsidP="009B2A4D">
      <w:r>
        <w:rPr>
          <w:b/>
          <w:bCs/>
        </w:rPr>
        <w:t>Preference Cookies:</w:t>
      </w:r>
      <w:r>
        <w:t xml:space="preserve"> Used to save your UI dashboard adjustments, such as dark/light mode configurations or feedback filter layouts.</w:t>
      </w:r>
    </w:p>
    <w:p w:rsidR="009B2A4D" w:rsidRDefault="009B2A4D" w:rsidP="009B2A4D">
      <w:r>
        <w:rPr>
          <w:b/>
          <w:bCs/>
        </w:rPr>
        <w:t>Analytics and Performance Cookies:</w:t>
      </w:r>
      <w:r>
        <w:t xml:space="preserve"> Temporary cookies that assist us in analyzing platform traffic patterns to optimize performance without tracking identifiable individual user data.</w:t>
      </w:r>
    </w:p>
    <w:p w:rsidR="009B2A4D" w:rsidRDefault="009B2A4D" w:rsidP="009B2A4D">
      <w:pPr>
        <w:rPr>
          <w:rFonts w:ascii="Times New Roman" w:hAnsi="Times New Roman" w:cs="Times New Roman"/>
        </w:rPr>
      </w:pPr>
      <w:r>
        <w:t>5.2 Managing Cookies</w:t>
      </w:r>
    </w:p>
    <w:p w:rsidR="009B2A4D" w:rsidRDefault="009B2A4D" w:rsidP="009B2A4D">
      <w:r>
        <w:t>You can choose to disable cookies through your individual browser options. However, please note that disabling essential cookies may cause specific elements of the secure login system and payment checkout dashboard to function improperly.</w:t>
      </w:r>
    </w:p>
    <w:p w:rsidR="009B2A4D" w:rsidRDefault="009B2A4D" w:rsidP="009B2A4D"/>
    <w:sectPr w:rsidR="009B2A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B46A43"/>
    <w:multiLevelType w:val="multilevel"/>
    <w:tmpl w:val="8F7C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A44"/>
    <w:rsid w:val="00166A44"/>
    <w:rsid w:val="009B2A4D"/>
    <w:rsid w:val="00F62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2A4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2A4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11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147</Words>
  <Characters>841</Characters>
  <Application>Microsoft Office Word</Application>
  <DocSecurity>0</DocSecurity>
  <Lines>7</Lines>
  <Paragraphs>1</Paragraphs>
  <ScaleCrop>false</ScaleCrop>
  <Company/>
  <LinksUpToDate>false</LinksUpToDate>
  <CharactersWithSpaces>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2026-09-01T15:34:00Z</dcterms:created>
  <dcterms:modified xsi:type="dcterms:W3CDTF">2026-09-01T15:37:00Z</dcterms:modified>
</cp:coreProperties>
</file>