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04" w:rsidRDefault="00EC2DBC" w:rsidP="00FB4446">
      <w:r>
        <w:t>Refund Policy</w:t>
      </w:r>
    </w:p>
    <w:p w:rsidR="00EC2DBC" w:rsidRDefault="00EC2DBC" w:rsidP="00FB4446">
      <w:r>
        <w:t> 3. Refund Policy</w:t>
      </w:r>
    </w:p>
    <w:p w:rsidR="00EC2DBC" w:rsidRDefault="00EC2DBC" w:rsidP="00FB4446">
      <w:r>
        <w:rPr>
          <w:b/>
          <w:bCs/>
        </w:rPr>
        <w:t>Effective Date:</w:t>
      </w:r>
      <w:r>
        <w:t xml:space="preserve"> September 1, 2026</w:t>
      </w:r>
    </w:p>
    <w:p w:rsidR="00EC2DBC" w:rsidRDefault="00EC2DBC" w:rsidP="00FB4446">
      <w:r>
        <w:t>3.1 Strict No-Refunds Policy</w:t>
      </w:r>
    </w:p>
    <w:p w:rsidR="00EC2DBC" w:rsidRDefault="00EC2DBC" w:rsidP="00FB4446">
      <w:r>
        <w:t>Subscription fees (e.g., $1.50/week Level 3 Service activations or $3/week Service Provider profile maintenance f</w:t>
      </w:r>
      <w:bookmarkStart w:id="0" w:name="_GoBack"/>
      <w:bookmarkEnd w:id="0"/>
      <w:r>
        <w:t xml:space="preserve">ees) grant active posting and listing visibility across the platform. All first-party payments are </w:t>
      </w:r>
      <w:r>
        <w:rPr>
          <w:b/>
          <w:bCs/>
        </w:rPr>
        <w:t>final and non-refundable</w:t>
      </w:r>
      <w:r>
        <w:t>.</w:t>
      </w:r>
    </w:p>
    <w:p w:rsidR="00EC2DBC" w:rsidRDefault="00EC2DBC" w:rsidP="00FB4446">
      <w:r>
        <w:t>3.2 Subscription Cancellation</w:t>
      </w:r>
    </w:p>
    <w:p w:rsidR="00EC2DBC" w:rsidRDefault="00EC2DBC" w:rsidP="00FB4446">
      <w:r>
        <w:t xml:space="preserve">You may cancel your recurring subscription at any time. To cancel, navigate to your </w:t>
      </w:r>
      <w:r>
        <w:rPr>
          <w:b/>
          <w:bCs/>
        </w:rPr>
        <w:t>User Dashboard -&gt; Basic Settings -&gt; Billing &amp; Subscription -&gt; Cancel Subscription</w:t>
      </w:r>
      <w:r>
        <w:t>. Upon cancellation, your designated payment method will not be charged on the next billing date. You will retain your video posting, directory listing, and community privileges until the end of your current paid billing cycle.</w:t>
      </w:r>
    </w:p>
    <w:p w:rsidR="00EC2DBC" w:rsidRDefault="00EC2DBC" w:rsidP="00FB4446">
      <w:r>
        <w:t>3.3 Non-Participation in External Project Transactions and Merchandise Sales</w:t>
      </w:r>
    </w:p>
    <w:p w:rsidR="00EC2DBC" w:rsidRDefault="00EC2DBC" w:rsidP="00FB4446">
      <w:r>
        <w:t xml:space="preserve">Because </w:t>
      </w:r>
      <w:proofErr w:type="spellStart"/>
      <w:r>
        <w:t>Ebiverse</w:t>
      </w:r>
      <w:proofErr w:type="spellEnd"/>
      <w:r>
        <w:t xml:space="preserve"> Tech Hub is strictly a discovery hub and is not involved in the execution, billing, or processing of project agreements between customers and providers, or merchandise sales between users and sports clubs, </w:t>
      </w:r>
      <w:r>
        <w:rPr>
          <w:b/>
          <w:bCs/>
        </w:rPr>
        <w:t>the platform cannot issue refunds, reverse payments, or handle chargeback disputes for any funds exchanged between independent parties off-platform [5.1, 5.2].</w:t>
      </w:r>
    </w:p>
    <w:p w:rsidR="00EC2DBC" w:rsidRDefault="00EC2DBC" w:rsidP="00FB4446">
      <w:r>
        <w:t>All financial disputes, refunds for incomplete work, deposit cancellations, or product returns must be resolved directly between the independent parties according to their independent contract or vendor agreements off-platform [5.1, 5.2].</w:t>
      </w:r>
    </w:p>
    <w:p w:rsidR="00EC2DBC" w:rsidRDefault="00EC2DBC" w:rsidP="00FB4446">
      <w:r>
        <w:t>3.4 Chargebacks and Payment Disputes</w:t>
      </w:r>
    </w:p>
    <w:p w:rsidR="00EC2DBC" w:rsidRDefault="00EC2DBC" w:rsidP="00FB4446">
      <w:r>
        <w:t xml:space="preserve">Initiating an ungrounded bank chargeback against </w:t>
      </w:r>
      <w:proofErr w:type="spellStart"/>
      <w:r>
        <w:t>Ebiverse</w:t>
      </w:r>
      <w:proofErr w:type="spellEnd"/>
      <w:r>
        <w:t xml:space="preserve"> Tech Hub violates these terms. If a chargeback is executed without first contacting our customer support pipeline, we reserve the right to permanently terminate your account and forfeit all accumulated community badges, platform visibility, and history.</w:t>
      </w:r>
    </w:p>
    <w:p w:rsidR="00EC2DBC" w:rsidRDefault="00EC2DBC" w:rsidP="00EC2DBC"/>
    <w:sectPr w:rsidR="00EC2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DBC"/>
    <w:rsid w:val="00EC2DBC"/>
    <w:rsid w:val="00F62204"/>
    <w:rsid w:val="00FB4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2DBC"/>
    <w:pPr>
      <w:spacing w:after="0" w:line="240" w:lineRule="auto"/>
    </w:pPr>
  </w:style>
  <w:style w:type="paragraph" w:styleId="NormalWeb">
    <w:name w:val="Normal (Web)"/>
    <w:basedOn w:val="Normal"/>
    <w:uiPriority w:val="99"/>
    <w:semiHidden/>
    <w:unhideWhenUsed/>
    <w:rsid w:val="00EC2DB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2DBC"/>
    <w:pPr>
      <w:spacing w:after="0" w:line="240" w:lineRule="auto"/>
    </w:pPr>
  </w:style>
  <w:style w:type="paragraph" w:styleId="NormalWeb">
    <w:name w:val="Normal (Web)"/>
    <w:basedOn w:val="Normal"/>
    <w:uiPriority w:val="99"/>
    <w:semiHidden/>
    <w:unhideWhenUsed/>
    <w:rsid w:val="00EC2D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37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2026-09-01T15:12:00Z</dcterms:created>
  <dcterms:modified xsi:type="dcterms:W3CDTF">2026-09-01T15:23:00Z</dcterms:modified>
</cp:coreProperties>
</file>